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before="471" w:line="220" w:lineRule="auto"/>
        <w:outlineLvl w:val="1"/>
        <w:jc w:val="right"/>
        <w:rPr>
          <w:rFonts w:ascii="SimSun" w:hAnsi="SimSun" w:eastAsia="SimSun" w:cs="SimSun"/>
          <w:sz w:val="111"/>
          <w:szCs w:val="111"/>
        </w:rPr>
      </w:pPr>
      <w:r>
        <w:rPr>
          <w:rFonts w:ascii="SimSun" w:hAnsi="SimSun" w:eastAsia="SimSun" w:cs="SimSun"/>
          <w:sz w:val="111"/>
          <w:szCs w:val="111"/>
          <w:b/>
          <w:bCs/>
          <w:color w:val="FF0000"/>
          <w:spacing w:val="-107"/>
          <w:w w:val="86"/>
        </w:rPr>
        <w:t>湖</w:t>
      </w:r>
      <w:r>
        <w:rPr>
          <w:rFonts w:ascii="SimSun" w:hAnsi="SimSun" w:eastAsia="SimSun" w:cs="SimSun"/>
          <w:sz w:val="111"/>
          <w:szCs w:val="111"/>
          <w:color w:val="FF0000"/>
          <w:spacing w:val="182"/>
        </w:rPr>
        <w:t xml:space="preserve"> </w:t>
      </w:r>
      <w:r>
        <w:rPr>
          <w:rFonts w:ascii="SimSun" w:hAnsi="SimSun" w:eastAsia="SimSun" w:cs="SimSun"/>
          <w:sz w:val="111"/>
          <w:szCs w:val="111"/>
          <w:b/>
          <w:bCs/>
          <w:color w:val="FF0000"/>
          <w:spacing w:val="-106"/>
          <w:w w:val="86"/>
        </w:rPr>
        <w:t>南</w:t>
      </w:r>
      <w:r>
        <w:rPr>
          <w:rFonts w:ascii="SimSun" w:hAnsi="SimSun" w:eastAsia="SimSun" w:cs="SimSun"/>
          <w:sz w:val="111"/>
          <w:szCs w:val="111"/>
          <w:color w:val="FF0000"/>
          <w:spacing w:val="160"/>
        </w:rPr>
        <w:t xml:space="preserve"> </w:t>
      </w:r>
      <w:r>
        <w:rPr>
          <w:rFonts w:ascii="SimSun" w:hAnsi="SimSun" w:eastAsia="SimSun" w:cs="SimSun"/>
          <w:sz w:val="111"/>
          <w:szCs w:val="111"/>
          <w:b/>
          <w:bCs/>
          <w:color w:val="FF0000"/>
          <w:spacing w:val="-106"/>
          <w:w w:val="86"/>
        </w:rPr>
        <w:t>省</w:t>
      </w:r>
      <w:r>
        <w:rPr>
          <w:rFonts w:ascii="SimSun" w:hAnsi="SimSun" w:eastAsia="SimSun" w:cs="SimSun"/>
          <w:sz w:val="111"/>
          <w:szCs w:val="111"/>
          <w:color w:val="FF0000"/>
          <w:spacing w:val="149"/>
        </w:rPr>
        <w:t xml:space="preserve"> </w:t>
      </w:r>
      <w:r>
        <w:rPr>
          <w:rFonts w:ascii="SimSun" w:hAnsi="SimSun" w:eastAsia="SimSun" w:cs="SimSun"/>
          <w:sz w:val="111"/>
          <w:szCs w:val="111"/>
          <w:b/>
          <w:bCs/>
          <w:color w:val="FF0000"/>
          <w:spacing w:val="-106"/>
          <w:w w:val="86"/>
        </w:rPr>
        <w:t>教</w:t>
      </w:r>
      <w:r>
        <w:rPr>
          <w:rFonts w:ascii="SimSun" w:hAnsi="SimSun" w:eastAsia="SimSun" w:cs="SimSun"/>
          <w:sz w:val="111"/>
          <w:szCs w:val="111"/>
          <w:color w:val="FF0000"/>
          <w:spacing w:val="170"/>
        </w:rPr>
        <w:t xml:space="preserve"> </w:t>
      </w:r>
      <w:r>
        <w:rPr>
          <w:rFonts w:ascii="SimSun" w:hAnsi="SimSun" w:eastAsia="SimSun" w:cs="SimSun"/>
          <w:sz w:val="111"/>
          <w:szCs w:val="111"/>
          <w:b/>
          <w:bCs/>
          <w:color w:val="FF0000"/>
          <w:spacing w:val="-106"/>
          <w:w w:val="86"/>
        </w:rPr>
        <w:t>育</w:t>
      </w:r>
      <w:r>
        <w:rPr>
          <w:rFonts w:ascii="SimSun" w:hAnsi="SimSun" w:eastAsia="SimSun" w:cs="SimSun"/>
          <w:sz w:val="111"/>
          <w:szCs w:val="111"/>
          <w:color w:val="FF0000"/>
          <w:spacing w:val="143"/>
        </w:rPr>
        <w:t xml:space="preserve"> </w:t>
      </w:r>
      <w:r>
        <w:rPr>
          <w:rFonts w:ascii="SimSun" w:hAnsi="SimSun" w:eastAsia="SimSun" w:cs="SimSun"/>
          <w:sz w:val="111"/>
          <w:szCs w:val="111"/>
          <w:b/>
          <w:bCs/>
          <w:color w:val="FF0000"/>
          <w:spacing w:val="-57"/>
          <w:w w:val="86"/>
        </w:rPr>
        <w:t>厅</w:t>
      </w:r>
    </w:p>
    <w:p>
      <w:pPr>
        <w:ind w:firstLine="25"/>
        <w:spacing w:before="81" w:line="90" w:lineRule="exact"/>
        <w:rPr/>
      </w:pPr>
      <w:r>
        <w:rPr>
          <w:position w:val="-1"/>
        </w:rPr>
        <w:drawing>
          <wp:inline distT="0" distB="0" distL="0" distR="0">
            <wp:extent cx="5759993" cy="57149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59993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ind w:left="2193"/>
        <w:spacing w:before="140" w:line="225" w:lineRule="auto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-13"/>
        </w:rPr>
        <w:t>关于征集大学生创业社团</w:t>
      </w:r>
    </w:p>
    <w:p>
      <w:pPr>
        <w:ind w:left="3038"/>
        <w:spacing w:before="72" w:line="597" w:lineRule="exact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-12"/>
          <w:position w:val="2"/>
        </w:rPr>
        <w:t>实践导师的通知</w:t>
      </w:r>
    </w:p>
    <w:p>
      <w:pPr>
        <w:spacing w:line="304" w:lineRule="auto"/>
        <w:rPr>
          <w:rFonts w:ascii="Arial"/>
          <w:sz w:val="21"/>
        </w:rPr>
      </w:pPr>
      <w:r/>
    </w:p>
    <w:p>
      <w:pPr>
        <w:spacing w:line="305" w:lineRule="auto"/>
        <w:rPr>
          <w:rFonts w:ascii="Arial"/>
          <w:sz w:val="21"/>
        </w:rPr>
      </w:pPr>
      <w:r/>
    </w:p>
    <w:p>
      <w:pPr>
        <w:pStyle w:val="BodyText"/>
        <w:ind w:left="6"/>
        <w:spacing w:before="101" w:line="222" w:lineRule="auto"/>
        <w:rPr/>
      </w:pPr>
      <w:r>
        <w:rPr>
          <w:spacing w:val="-9"/>
        </w:rPr>
        <w:t>各市州教育（体）局，各高等学校，有关企业：</w:t>
      </w:r>
    </w:p>
    <w:p>
      <w:pPr>
        <w:pStyle w:val="BodyText"/>
        <w:ind w:right="13" w:firstLine="658"/>
        <w:spacing w:before="228" w:line="354" w:lineRule="auto"/>
        <w:jc w:val="both"/>
        <w:rPr/>
      </w:pPr>
      <w:r>
        <w:rPr>
          <w:spacing w:val="-11"/>
        </w:rPr>
        <w:t>为深入贯彻落实省委、省政府支持大学生创</w:t>
      </w:r>
      <w:r>
        <w:rPr>
          <w:spacing w:val="-12"/>
        </w:rPr>
        <w:t>业“七个一”行动部</w:t>
      </w:r>
      <w:r>
        <w:rPr>
          <w:spacing w:val="-9"/>
        </w:rPr>
        <w:t>署，全力搭建创业大学生交流平台，按照省教育厅工作安排，</w:t>
      </w:r>
      <w:r>
        <w:rPr>
          <w:rFonts w:ascii="Times New Roman" w:hAnsi="Times New Roman" w:eastAsia="Times New Roman" w:cs="Times New Roman"/>
          <w:spacing w:val="-9"/>
        </w:rPr>
        <w:t>2025</w:t>
      </w:r>
      <w:r>
        <w:rPr>
          <w:spacing w:val="-9"/>
        </w:rPr>
        <w:t>年</w:t>
      </w:r>
      <w:r>
        <w:rPr>
          <w:spacing w:val="-9"/>
        </w:rPr>
        <w:t>下半年，各高校积极建立大学生创业社团，中南大学等</w:t>
      </w:r>
      <w:r>
        <w:rPr>
          <w:rFonts w:ascii="Times New Roman" w:hAnsi="Times New Roman" w:eastAsia="Times New Roman" w:cs="Times New Roman"/>
          <w:spacing w:val="-9"/>
        </w:rPr>
        <w:t>18</w:t>
      </w:r>
      <w:r>
        <w:rPr>
          <w:spacing w:val="-9"/>
        </w:rPr>
        <w:t>所高校大学</w:t>
      </w:r>
      <w:r>
        <w:rPr>
          <w:spacing w:val="-26"/>
        </w:rPr>
        <w:t>生创业社团牵头，成立了湖南省大学生创业社团联盟（简称社团联盟）。</w:t>
      </w:r>
      <w:r>
        <w:rPr>
          <w:spacing w:val="-9"/>
        </w:rPr>
        <w:t>我厅主管的湖南省普通高等学校毕业生就业促进会</w:t>
      </w:r>
      <w:r>
        <w:rPr>
          <w:spacing w:val="-10"/>
        </w:rPr>
        <w:t>正在筹设大学生创</w:t>
      </w:r>
      <w:r>
        <w:rPr>
          <w:spacing w:val="-19"/>
        </w:rPr>
        <w:t>业社团分会，并组建“湖南省大学生创业社团实践导师团”（简称实践</w:t>
      </w:r>
      <w:r>
        <w:rPr>
          <w:spacing w:val="-11"/>
        </w:rPr>
        <w:t>导师团</w:t>
      </w:r>
      <w:r>
        <w:rPr>
          <w:spacing w:val="-68"/>
          <w:w w:val="78"/>
        </w:rPr>
        <w:t>），</w:t>
      </w:r>
      <w:r>
        <w:rPr>
          <w:spacing w:val="-11"/>
        </w:rPr>
        <w:t>加强对社团联盟进行全程指导，现面向全省征集一批大学生</w:t>
      </w:r>
      <w:r>
        <w:rPr>
          <w:spacing w:val="-9"/>
        </w:rPr>
        <w:t>创业实践导师。现就有关事项通知如下：</w:t>
      </w:r>
    </w:p>
    <w:p>
      <w:pPr>
        <w:ind w:left="653"/>
        <w:spacing w:before="41" w:line="227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一、征集目标与条件</w:t>
      </w:r>
    </w:p>
    <w:p>
      <w:pPr>
        <w:pStyle w:val="BodyText"/>
        <w:ind w:left="2" w:right="88" w:firstLine="631"/>
        <w:spacing w:before="215" w:line="358" w:lineRule="auto"/>
        <w:jc w:val="both"/>
        <w:rPr/>
      </w:pPr>
      <w:r>
        <w:rPr>
          <w:rFonts w:ascii="KaiTi" w:hAnsi="KaiTi" w:eastAsia="KaiTi" w:cs="KaiTi"/>
          <w:spacing w:val="-13"/>
        </w:rPr>
        <w:t>（一）</w:t>
      </w:r>
      <w:r>
        <w:rPr>
          <w:rFonts w:ascii="KaiTi" w:hAnsi="KaiTi" w:eastAsia="KaiTi" w:cs="KaiTi"/>
          <w:spacing w:val="-79"/>
        </w:rPr>
        <w:t xml:space="preserve"> </w:t>
      </w:r>
      <w:r>
        <w:rPr>
          <w:rFonts w:ascii="KaiTi" w:hAnsi="KaiTi" w:eastAsia="KaiTi" w:cs="KaiTi"/>
          <w:spacing w:val="-13"/>
        </w:rPr>
        <w:t>目标定位。</w:t>
      </w:r>
      <w:r>
        <w:rPr>
          <w:spacing w:val="-13"/>
        </w:rPr>
        <w:t>聚焦创业实践环节，遴选一批具备深厚产业背</w:t>
      </w:r>
      <w:r>
        <w:rPr>
          <w:spacing w:val="-9"/>
        </w:rPr>
        <w:t>景、成功创业履历与丰富实践经验的优秀企业家，组建实</w:t>
      </w:r>
      <w:r>
        <w:rPr>
          <w:spacing w:val="-10"/>
        </w:rPr>
        <w:t>践导师团，</w:t>
      </w:r>
      <w:r>
        <w:rPr>
          <w:spacing w:val="-9"/>
        </w:rPr>
        <w:t>为大学生创业团队提供专业化、可落地的实践指导，首批</w:t>
      </w:r>
      <w:r>
        <w:rPr>
          <w:spacing w:val="-10"/>
        </w:rPr>
        <w:t>计划遴选入</w:t>
      </w:r>
      <w:r>
        <w:rPr>
          <w:spacing w:val="-4"/>
        </w:rPr>
        <w:t>库导师</w:t>
      </w:r>
      <w:r>
        <w:rPr>
          <w:spacing w:val="-86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50 </w:t>
      </w:r>
      <w:r>
        <w:rPr>
          <w:spacing w:val="-4"/>
        </w:rPr>
        <w:t>名。</w:t>
      </w:r>
    </w:p>
    <w:p>
      <w:pPr>
        <w:pStyle w:val="BodyText"/>
        <w:ind w:left="633"/>
        <w:spacing w:before="1" w:line="229" w:lineRule="auto"/>
        <w:outlineLvl w:val="1"/>
        <w:rPr/>
      </w:pPr>
      <w:r>
        <w:rPr>
          <w:rFonts w:ascii="KaiTi" w:hAnsi="KaiTi" w:eastAsia="KaiTi" w:cs="KaiTi"/>
          <w:spacing w:val="-10"/>
        </w:rPr>
        <w:t>（二）申报条件。</w:t>
      </w:r>
      <w:r>
        <w:rPr>
          <w:spacing w:val="-10"/>
        </w:rPr>
        <w:t>申请人须同时满足以下基本条件与专业</w:t>
      </w:r>
      <w:r>
        <w:rPr>
          <w:spacing w:val="-11"/>
        </w:rPr>
        <w:t>条件。</w:t>
      </w:r>
    </w:p>
    <w:p>
      <w:pPr>
        <w:spacing w:line="229" w:lineRule="auto"/>
        <w:sectPr>
          <w:footerReference w:type="default" r:id="rId1"/>
          <w:pgSz w:w="11906" w:h="16838"/>
          <w:pgMar w:top="1431" w:right="1365" w:bottom="1812" w:left="1423" w:header="0" w:footer="1722" w:gutter="0"/>
        </w:sectPr>
        <w:rPr/>
      </w:pPr>
    </w:p>
    <w:p>
      <w:pPr>
        <w:spacing w:line="374" w:lineRule="auto"/>
        <w:rPr>
          <w:rFonts w:ascii="Arial"/>
          <w:sz w:val="21"/>
        </w:rPr>
      </w:pPr>
      <w:r/>
    </w:p>
    <w:p>
      <w:pPr>
        <w:pStyle w:val="BodyText"/>
        <w:ind w:left="660"/>
        <w:spacing w:before="100" w:line="223" w:lineRule="auto"/>
        <w:rPr/>
      </w:pPr>
      <w:r>
        <w:rPr>
          <w:rFonts w:ascii="Times New Roman" w:hAnsi="Times New Roman" w:eastAsia="Times New Roman" w:cs="Times New Roman"/>
          <w:b/>
          <w:bCs/>
          <w:spacing w:val="-10"/>
        </w:rPr>
        <w:t>1.</w:t>
      </w:r>
      <w:r>
        <w:rPr>
          <w:b/>
          <w:bCs/>
          <w:spacing w:val="-10"/>
        </w:rPr>
        <w:t>基本条件。</w:t>
      </w:r>
    </w:p>
    <w:p>
      <w:pPr>
        <w:pStyle w:val="BodyText"/>
        <w:ind w:left="18" w:right="91" w:firstLine="620"/>
        <w:spacing w:before="175" w:line="305" w:lineRule="auto"/>
        <w:rPr/>
      </w:pPr>
      <w:r>
        <w:rPr>
          <w:spacing w:val="-9"/>
        </w:rPr>
        <w:t>（</w:t>
      </w:r>
      <w:r>
        <w:rPr>
          <w:spacing w:val="-88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1</w:t>
      </w:r>
      <w:r>
        <w:rPr>
          <w:rFonts w:ascii="Times New Roman" w:hAnsi="Times New Roman" w:eastAsia="Times New Roman" w:cs="Times New Roman"/>
          <w:spacing w:val="-42"/>
        </w:rPr>
        <w:t xml:space="preserve"> </w:t>
      </w:r>
      <w:r>
        <w:rPr>
          <w:spacing w:val="-9"/>
        </w:rPr>
        <w:t>）拥护党的路线方针政策，遵纪守法，恪守职业道</w:t>
      </w:r>
      <w:r>
        <w:rPr>
          <w:spacing w:val="-10"/>
        </w:rPr>
        <w:t>德，社会</w:t>
      </w:r>
      <w:r>
        <w:rPr>
          <w:spacing w:val="-9"/>
        </w:rPr>
        <w:t>责任感强；</w:t>
      </w:r>
    </w:p>
    <w:p>
      <w:pPr>
        <w:pStyle w:val="BodyText"/>
        <w:ind w:left="23" w:right="105" w:firstLine="615"/>
        <w:spacing w:before="176" w:line="304" w:lineRule="auto"/>
        <w:rPr/>
      </w:pPr>
      <w:r>
        <w:rPr>
          <w:spacing w:val="-6"/>
        </w:rPr>
        <w:t>（</w:t>
      </w:r>
      <w:r>
        <w:rPr>
          <w:rFonts w:ascii="Times New Roman" w:hAnsi="Times New Roman" w:eastAsia="Times New Roman" w:cs="Times New Roman"/>
          <w:spacing w:val="-6"/>
        </w:rPr>
        <w:t>2</w:t>
      </w:r>
      <w:r>
        <w:rPr>
          <w:spacing w:val="-6"/>
        </w:rPr>
        <w:t>）身心健康，热心公益与教育事业，志愿投入时间与精力指</w:t>
      </w:r>
      <w:r>
        <w:rPr>
          <w:spacing w:val="-10"/>
        </w:rPr>
        <w:t>导大学生创业；</w:t>
      </w:r>
    </w:p>
    <w:p>
      <w:pPr>
        <w:pStyle w:val="BodyText"/>
        <w:ind w:left="639"/>
        <w:spacing w:before="179" w:line="420" w:lineRule="exact"/>
        <w:rPr/>
      </w:pPr>
      <w:r>
        <w:rPr>
          <w:spacing w:val="-9"/>
          <w:position w:val="2"/>
        </w:rPr>
        <w:t>（</w:t>
      </w:r>
      <w:r>
        <w:rPr>
          <w:rFonts w:ascii="Times New Roman" w:hAnsi="Times New Roman" w:eastAsia="Times New Roman" w:cs="Times New Roman"/>
          <w:spacing w:val="-9"/>
          <w:position w:val="2"/>
        </w:rPr>
        <w:t>3</w:t>
      </w:r>
      <w:r>
        <w:rPr>
          <w:spacing w:val="-9"/>
          <w:position w:val="2"/>
        </w:rPr>
        <w:t>）熟悉经济发展趋势、产业动态与市场运作规律。</w:t>
      </w:r>
    </w:p>
    <w:p>
      <w:pPr>
        <w:pStyle w:val="BodyText"/>
        <w:ind w:left="647"/>
        <w:spacing w:before="229" w:line="223" w:lineRule="auto"/>
        <w:rPr/>
      </w:pPr>
      <w:r>
        <w:rPr>
          <w:rFonts w:ascii="Times New Roman" w:hAnsi="Times New Roman" w:eastAsia="Times New Roman" w:cs="Times New Roman"/>
          <w:b/>
          <w:bCs/>
          <w:spacing w:val="-8"/>
        </w:rPr>
        <w:t>2.</w:t>
      </w:r>
      <w:r>
        <w:rPr>
          <w:b/>
          <w:bCs/>
          <w:spacing w:val="-8"/>
        </w:rPr>
        <w:t>专业条件。</w:t>
      </w:r>
    </w:p>
    <w:p>
      <w:pPr>
        <w:pStyle w:val="BodyText"/>
        <w:ind w:left="12" w:right="108" w:firstLine="627"/>
        <w:spacing w:before="177" w:line="303" w:lineRule="auto"/>
        <w:rPr/>
      </w:pPr>
      <w:r>
        <w:rPr>
          <w:spacing w:val="-10"/>
        </w:rPr>
        <w:t>（</w:t>
      </w:r>
      <w:r>
        <w:rPr>
          <w:spacing w:val="-81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1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spacing w:val="-10"/>
        </w:rPr>
        <w:t>）核心身份：为自主创办企业的主要创始人、董事长或总经</w:t>
      </w:r>
      <w:r>
        <w:rPr>
          <w:spacing w:val="-9"/>
        </w:rPr>
        <w:t>理，并在该核心决策岗位连续任职</w:t>
      </w:r>
      <w:r>
        <w:rPr>
          <w:spacing w:val="-72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5 </w:t>
      </w:r>
      <w:r>
        <w:rPr>
          <w:spacing w:val="-9"/>
        </w:rPr>
        <w:t>年及以上；</w:t>
      </w:r>
    </w:p>
    <w:p>
      <w:pPr>
        <w:pStyle w:val="BodyText"/>
        <w:ind w:left="4" w:right="74" w:firstLine="634"/>
        <w:spacing w:before="180" w:line="322" w:lineRule="auto"/>
        <w:rPr/>
      </w:pPr>
      <w:r>
        <w:rPr>
          <w:spacing w:val="-5"/>
        </w:rPr>
        <w:t>（</w:t>
      </w:r>
      <w:r>
        <w:rPr>
          <w:rFonts w:ascii="Times New Roman" w:hAnsi="Times New Roman" w:eastAsia="Times New Roman" w:cs="Times New Roman"/>
          <w:spacing w:val="-5"/>
        </w:rPr>
        <w:t>2</w:t>
      </w:r>
      <w:r>
        <w:rPr>
          <w:spacing w:val="-5"/>
        </w:rPr>
        <w:t>）实践履历：拥有带领企业从初创、成长到实现行业领先或</w:t>
      </w:r>
      <w:r>
        <w:rPr>
          <w:spacing w:val="-9"/>
        </w:rPr>
        <w:t>广泛市场影响力的完整成功创业经历，在企业战略、</w:t>
      </w:r>
      <w:r>
        <w:rPr>
          <w:spacing w:val="-10"/>
        </w:rPr>
        <w:t>运营管理或商业</w:t>
      </w:r>
      <w:r>
        <w:rPr>
          <w:spacing w:val="-8"/>
        </w:rPr>
        <w:t>模式创新方面有突出建树；</w:t>
      </w:r>
    </w:p>
    <w:p>
      <w:pPr>
        <w:pStyle w:val="BodyText"/>
        <w:ind w:left="8" w:firstLine="630"/>
        <w:spacing w:before="180" w:line="304" w:lineRule="auto"/>
        <w:rPr/>
      </w:pPr>
      <w:r>
        <w:rPr>
          <w:spacing w:val="-5"/>
        </w:rPr>
        <w:t>（</w:t>
      </w:r>
      <w:r>
        <w:rPr>
          <w:rFonts w:ascii="Times New Roman" w:hAnsi="Times New Roman" w:eastAsia="Times New Roman" w:cs="Times New Roman"/>
          <w:spacing w:val="-5"/>
        </w:rPr>
        <w:t>3</w:t>
      </w:r>
      <w:r>
        <w:rPr>
          <w:spacing w:val="-5"/>
        </w:rPr>
        <w:t>）企业实力：所创办及主导的企业运营稳健、发展健康，在</w:t>
      </w:r>
      <w:r>
        <w:rPr>
          <w:spacing w:val="-17"/>
        </w:rPr>
        <w:t>行业内具有显著的标杆地位、深厚的产业根基与突出的资源整合能力。</w:t>
      </w:r>
    </w:p>
    <w:p>
      <w:pPr>
        <w:ind w:left="652"/>
        <w:spacing w:before="226" w:line="227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2"/>
        </w:rPr>
        <w:t>二、导师职责</w:t>
      </w:r>
    </w:p>
    <w:p>
      <w:pPr>
        <w:pStyle w:val="BodyText"/>
        <w:ind w:left="12" w:right="74" w:firstLine="647"/>
        <w:spacing w:before="217" w:line="313" w:lineRule="auto"/>
        <w:rPr/>
      </w:pPr>
      <w:r>
        <w:rPr>
          <w:rFonts w:ascii="Times New Roman" w:hAnsi="Times New Roman" w:eastAsia="Times New Roman" w:cs="Times New Roman"/>
          <w:b/>
          <w:bCs/>
          <w:spacing w:val="-9"/>
        </w:rPr>
        <w:t>1.</w:t>
      </w:r>
      <w:r>
        <w:rPr>
          <w:b/>
          <w:bCs/>
          <w:spacing w:val="-9"/>
        </w:rPr>
        <w:t>项目辅导：</w:t>
      </w:r>
      <w:r>
        <w:rPr>
          <w:spacing w:val="-9"/>
        </w:rPr>
        <w:t>以“一对一”或“一对多”形式，对大学生创业项</w:t>
      </w:r>
      <w:r>
        <w:rPr>
          <w:spacing w:val="-10"/>
        </w:rPr>
        <w:t>目进行阶段性或全程化实践指导，涵盖战略定位、产品打磨、市场开</w:t>
      </w:r>
      <w:r>
        <w:rPr>
          <w:spacing w:val="-9"/>
        </w:rPr>
        <w:t>拓、团队建设及融资策略等核心环节。</w:t>
      </w:r>
    </w:p>
    <w:p>
      <w:pPr>
        <w:pStyle w:val="BodyText"/>
        <w:ind w:left="6" w:right="77" w:firstLine="640"/>
        <w:spacing w:before="228" w:line="288" w:lineRule="auto"/>
        <w:rPr/>
      </w:pPr>
      <w:r>
        <w:rPr>
          <w:rFonts w:ascii="Times New Roman" w:hAnsi="Times New Roman" w:eastAsia="Times New Roman" w:cs="Times New Roman"/>
          <w:b/>
          <w:bCs/>
          <w:spacing w:val="-8"/>
        </w:rPr>
        <w:t>2.</w:t>
      </w:r>
      <w:r>
        <w:rPr>
          <w:b/>
          <w:bCs/>
          <w:spacing w:val="-8"/>
        </w:rPr>
        <w:t>资源对接：</w:t>
      </w:r>
      <w:r>
        <w:rPr>
          <w:spacing w:val="-8"/>
        </w:rPr>
        <w:t>在法律与市场规则框架内，为具</w:t>
      </w:r>
      <w:r>
        <w:rPr>
          <w:spacing w:val="-9"/>
        </w:rPr>
        <w:t>备潜力的优质项目</w:t>
      </w:r>
      <w:r>
        <w:rPr>
          <w:spacing w:val="-9"/>
        </w:rPr>
        <w:t>链接产业资源，提供业务合作、场景试点或早期客户渠道等支持。</w:t>
      </w:r>
    </w:p>
    <w:p>
      <w:pPr>
        <w:pStyle w:val="BodyText"/>
        <w:ind w:right="77" w:firstLine="644"/>
        <w:spacing w:before="228" w:line="291" w:lineRule="auto"/>
        <w:rPr/>
      </w:pPr>
      <w:r>
        <w:rPr>
          <w:rFonts w:ascii="Times New Roman" w:hAnsi="Times New Roman" w:eastAsia="Times New Roman" w:cs="Times New Roman"/>
          <w:b/>
          <w:bCs/>
          <w:spacing w:val="-8"/>
        </w:rPr>
        <w:t>3.</w:t>
      </w:r>
      <w:r>
        <w:rPr>
          <w:b/>
          <w:bCs/>
          <w:spacing w:val="-8"/>
        </w:rPr>
        <w:t>知识传授：</w:t>
      </w:r>
      <w:r>
        <w:rPr>
          <w:spacing w:val="-8"/>
        </w:rPr>
        <w:t>通过担任创业大赛评委、举办专题讲</w:t>
      </w:r>
      <w:r>
        <w:rPr>
          <w:spacing w:val="-9"/>
        </w:rPr>
        <w:t>座、开展案例</w:t>
      </w:r>
      <w:r>
        <w:rPr>
          <w:spacing w:val="-9"/>
        </w:rPr>
        <w:t>研讨等形式，系统传授实践经验与管理智慧。</w:t>
      </w:r>
    </w:p>
    <w:p>
      <w:pPr>
        <w:spacing w:line="291" w:lineRule="auto"/>
        <w:sectPr>
          <w:footerReference w:type="default" r:id="rId3"/>
          <w:pgSz w:w="11906" w:h="16838"/>
          <w:pgMar w:top="1431" w:right="1378" w:bottom="1200" w:left="1422" w:header="0" w:footer="832" w:gutter="0"/>
        </w:sectPr>
        <w:rPr/>
      </w:pPr>
    </w:p>
    <w:p>
      <w:pPr>
        <w:spacing w:line="370" w:lineRule="auto"/>
        <w:rPr>
          <w:rFonts w:ascii="Arial"/>
          <w:sz w:val="21"/>
        </w:rPr>
      </w:pPr>
      <w:r/>
    </w:p>
    <w:p>
      <w:pPr>
        <w:pStyle w:val="BodyText"/>
        <w:ind w:left="3" w:right="69" w:firstLine="637"/>
        <w:spacing w:before="101" w:line="358" w:lineRule="auto"/>
        <w:rPr/>
      </w:pPr>
      <w:r>
        <w:rPr>
          <w:rFonts w:ascii="Times New Roman" w:hAnsi="Times New Roman" w:eastAsia="Times New Roman" w:cs="Times New Roman"/>
          <w:b/>
          <w:bCs/>
          <w:spacing w:val="-8"/>
        </w:rPr>
        <w:t>4.</w:t>
      </w:r>
      <w:r>
        <w:rPr>
          <w:b/>
          <w:bCs/>
          <w:spacing w:val="-8"/>
        </w:rPr>
        <w:t>活动参与：</w:t>
      </w:r>
      <w:r>
        <w:rPr>
          <w:spacing w:val="-8"/>
        </w:rPr>
        <w:t>积极参加省教育厅组织的创业</w:t>
      </w:r>
      <w:r>
        <w:rPr>
          <w:spacing w:val="-9"/>
        </w:rPr>
        <w:t>指导、项目评审、交</w:t>
      </w:r>
      <w:r>
        <w:rPr>
          <w:spacing w:val="-9"/>
        </w:rPr>
        <w:t>流研讨等公益活动。积极指导大学生创业社团联盟定期</w:t>
      </w:r>
      <w:r>
        <w:rPr>
          <w:spacing w:val="-10"/>
        </w:rPr>
        <w:t>开展活动。</w:t>
      </w:r>
    </w:p>
    <w:p>
      <w:pPr>
        <w:ind w:left="647"/>
        <w:spacing w:before="1" w:line="226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5"/>
        </w:rPr>
        <w:t>三、征集流程与申报方式</w:t>
      </w:r>
    </w:p>
    <w:p>
      <w:pPr>
        <w:pStyle w:val="BodyText"/>
        <w:ind w:left="628"/>
        <w:spacing w:before="218" w:line="230" w:lineRule="auto"/>
        <w:outlineLvl w:val="1"/>
        <w:rPr/>
      </w:pPr>
      <w:r>
        <w:rPr>
          <w:rFonts w:ascii="KaiTi" w:hAnsi="KaiTi" w:eastAsia="KaiTi" w:cs="KaiTi"/>
          <w:spacing w:val="-10"/>
        </w:rPr>
        <w:t>（一）征集流程。</w:t>
      </w:r>
      <w:r>
        <w:rPr>
          <w:spacing w:val="-10"/>
        </w:rPr>
        <w:t>遵循“公开征集、自愿申报、择优遴选、动态</w:t>
      </w:r>
    </w:p>
    <w:p>
      <w:pPr>
        <w:pStyle w:val="BodyText"/>
        <w:ind w:left="5" w:right="71" w:hanging="2"/>
        <w:spacing w:before="215" w:line="357" w:lineRule="auto"/>
        <w:rPr/>
      </w:pPr>
      <w:r>
        <w:rPr>
          <w:spacing w:val="-10"/>
        </w:rPr>
        <w:t>管理”原则，按照“资格初审—背景核验—综合评议—公示入库”的</w:t>
      </w:r>
      <w:r>
        <w:rPr>
          <w:spacing w:val="-8"/>
        </w:rPr>
        <w:t>程序进行。</w:t>
      </w:r>
    </w:p>
    <w:p>
      <w:pPr>
        <w:pStyle w:val="BodyText"/>
        <w:ind w:left="7" w:right="68" w:firstLine="620"/>
        <w:spacing w:before="1" w:line="289" w:lineRule="auto"/>
        <w:outlineLvl w:val="1"/>
        <w:rPr/>
      </w:pPr>
      <w:r>
        <w:rPr>
          <w:rFonts w:ascii="KaiTi" w:hAnsi="KaiTi" w:eastAsia="KaiTi" w:cs="KaiTi"/>
          <w:spacing w:val="-10"/>
        </w:rPr>
        <w:t>（二）申报方式。</w:t>
      </w:r>
      <w:r>
        <w:rPr>
          <w:spacing w:val="-10"/>
        </w:rPr>
        <w:t>本次征集采用线上申报。申</w:t>
      </w:r>
      <w:r>
        <w:rPr>
          <w:spacing w:val="-11"/>
        </w:rPr>
        <w:t>请人须提交以下材</w:t>
      </w:r>
      <w:r>
        <w:rPr>
          <w:spacing w:val="-8"/>
        </w:rPr>
        <w:t>料的电子版。</w:t>
      </w:r>
    </w:p>
    <w:p>
      <w:pPr>
        <w:pStyle w:val="BodyText"/>
        <w:ind w:left="8" w:right="70" w:firstLine="656"/>
        <w:spacing w:before="179" w:line="305" w:lineRule="auto"/>
        <w:rPr/>
      </w:pPr>
      <w:r>
        <w:rPr>
          <w:rFonts w:ascii="Times New Roman" w:hAnsi="Times New Roman" w:eastAsia="Times New Roman" w:cs="Times New Roman"/>
          <w:spacing w:val="-9"/>
        </w:rPr>
        <w:t>1.</w:t>
      </w:r>
      <w:r>
        <w:rPr>
          <w:spacing w:val="-9"/>
        </w:rPr>
        <w:t>个人详细简历：完整呈现个人教育背景、在企业担任的核心职</w:t>
      </w:r>
      <w:r>
        <w:rPr>
          <w:spacing w:val="-9"/>
        </w:rPr>
        <w:t>务与任期、主要社会任职与所获荣誉。</w:t>
      </w:r>
    </w:p>
    <w:p>
      <w:pPr>
        <w:pStyle w:val="BodyText"/>
        <w:ind w:right="67" w:firstLine="635"/>
        <w:spacing w:before="179" w:line="321" w:lineRule="auto"/>
        <w:rPr/>
      </w:pPr>
      <w:r>
        <w:rPr>
          <w:rFonts w:ascii="Times New Roman" w:hAnsi="Times New Roman" w:eastAsia="Times New Roman" w:cs="Times New Roman"/>
          <w:spacing w:val="-8"/>
        </w:rPr>
        <w:t>2.</w:t>
      </w:r>
      <w:r>
        <w:rPr>
          <w:spacing w:val="-8"/>
        </w:rPr>
        <w:t>相关证明材料：包括企业营业执照扫描件、能够证明企业行业</w:t>
      </w:r>
      <w:r>
        <w:rPr>
          <w:spacing w:val="-9"/>
        </w:rPr>
        <w:t>地位、综合实力或本人成就的官方报告、权威媒体</w:t>
      </w:r>
      <w:r>
        <w:rPr>
          <w:spacing w:val="-10"/>
        </w:rPr>
        <w:t>报道、重要奖项证</w:t>
      </w:r>
      <w:r>
        <w:rPr>
          <w:spacing w:val="-6"/>
        </w:rPr>
        <w:t>书等材料。</w:t>
      </w:r>
    </w:p>
    <w:p>
      <w:pPr>
        <w:pStyle w:val="BodyText"/>
        <w:ind w:left="2" w:firstLine="638"/>
        <w:spacing w:before="230" w:line="357" w:lineRule="auto"/>
        <w:jc w:val="both"/>
        <w:rPr/>
      </w:pPr>
      <w:r>
        <w:rPr>
          <w:spacing w:val="-20"/>
        </w:rPr>
        <w:t>请将以上全套材料（建议整合为一个</w:t>
      </w:r>
      <w:r>
        <w:rPr>
          <w:rFonts w:ascii="Times New Roman" w:hAnsi="Times New Roman" w:eastAsia="Times New Roman" w:cs="Times New Roman"/>
          <w:spacing w:val="-20"/>
        </w:rPr>
        <w:t>PDF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-20"/>
        </w:rPr>
        <w:t>文件）发送至指定邮箱，</w:t>
      </w:r>
      <w:r>
        <w:rPr>
          <w:spacing w:val="-15"/>
        </w:rPr>
        <w:t>邮件主题请命名为“实践导师申报</w:t>
      </w:r>
      <w:r>
        <w:rPr>
          <w:rFonts w:ascii="Times New Roman" w:hAnsi="Times New Roman" w:eastAsia="Times New Roman" w:cs="Times New Roman"/>
          <w:spacing w:val="-15"/>
        </w:rPr>
        <w:t>-</w:t>
      </w:r>
      <w:r>
        <w:rPr>
          <w:spacing w:val="-15"/>
        </w:rPr>
        <w:t>姓名</w:t>
      </w:r>
      <w:r>
        <w:rPr>
          <w:rFonts w:ascii="Times New Roman" w:hAnsi="Times New Roman" w:eastAsia="Times New Roman" w:cs="Times New Roman"/>
          <w:spacing w:val="-15"/>
        </w:rPr>
        <w:t>-</w:t>
      </w:r>
      <w:r>
        <w:rPr>
          <w:spacing w:val="-15"/>
        </w:rPr>
        <w:t>企业简</w:t>
      </w:r>
      <w:r>
        <w:rPr>
          <w:spacing w:val="-16"/>
        </w:rPr>
        <w:t>称”。对入选导师将颁</w:t>
      </w:r>
      <w:r>
        <w:rPr>
          <w:spacing w:val="-9"/>
        </w:rPr>
        <w:t>发“湖南省大学生创业实践导师”聘书，聘期三年。</w:t>
      </w:r>
    </w:p>
    <w:p>
      <w:pPr>
        <w:ind w:left="659"/>
        <w:spacing w:before="1" w:line="227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四、其他事项</w:t>
      </w:r>
    </w:p>
    <w:p>
      <w:pPr>
        <w:pStyle w:val="BodyText"/>
        <w:ind w:left="6" w:right="70" w:firstLine="659"/>
        <w:spacing w:before="169" w:line="304" w:lineRule="auto"/>
        <w:rPr/>
      </w:pPr>
      <w:r>
        <w:rPr>
          <w:rFonts w:ascii="Times New Roman" w:hAnsi="Times New Roman" w:eastAsia="Times New Roman" w:cs="Times New Roman"/>
          <w:spacing w:val="-9"/>
        </w:rPr>
        <w:t>1.</w:t>
      </w:r>
      <w:r>
        <w:rPr>
          <w:spacing w:val="-9"/>
        </w:rPr>
        <w:t>申请人须确保所有信息和材料真实、准确、有效。如发现弄虚</w:t>
      </w:r>
      <w:r>
        <w:rPr>
          <w:spacing w:val="-9"/>
        </w:rPr>
        <w:t>作假，将取消资格。</w:t>
      </w:r>
    </w:p>
    <w:p>
      <w:pPr>
        <w:pStyle w:val="BodyText"/>
        <w:ind w:left="32" w:right="118" w:firstLine="602"/>
        <w:spacing w:before="179" w:line="304" w:lineRule="auto"/>
        <w:rPr/>
      </w:pPr>
      <w:r>
        <w:rPr>
          <w:rFonts w:ascii="Times New Roman" w:hAnsi="Times New Roman" w:eastAsia="Times New Roman" w:cs="Times New Roman"/>
          <w:spacing w:val="-4"/>
        </w:rPr>
        <w:t>2.</w:t>
      </w:r>
      <w:r>
        <w:rPr>
          <w:spacing w:val="-4"/>
        </w:rPr>
        <w:t>首批申报材料接收截止时间为</w:t>
      </w:r>
      <w:r>
        <w:rPr>
          <w:rFonts w:ascii="Times New Roman" w:hAnsi="Times New Roman" w:eastAsia="Times New Roman" w:cs="Times New Roman"/>
          <w:spacing w:val="-4"/>
        </w:rPr>
        <w:t>2026 </w:t>
      </w:r>
      <w:r>
        <w:rPr>
          <w:spacing w:val="-4"/>
        </w:rPr>
        <w:t>年</w:t>
      </w:r>
      <w:r>
        <w:rPr>
          <w:rFonts w:ascii="Times New Roman" w:hAnsi="Times New Roman" w:eastAsia="Times New Roman" w:cs="Times New Roman"/>
          <w:spacing w:val="-4"/>
        </w:rPr>
        <w:t>4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-4"/>
        </w:rPr>
        <w:t>月</w:t>
      </w:r>
      <w:r>
        <w:rPr>
          <w:rFonts w:ascii="Times New Roman" w:hAnsi="Times New Roman" w:eastAsia="Times New Roman" w:cs="Times New Roman"/>
          <w:spacing w:val="-4"/>
        </w:rPr>
        <w:t>30</w:t>
      </w:r>
      <w:r>
        <w:rPr>
          <w:rFonts w:ascii="Times New Roman" w:hAnsi="Times New Roman" w:eastAsia="Times New Roman" w:cs="Times New Roman"/>
          <w:spacing w:val="63"/>
        </w:rPr>
        <w:t xml:space="preserve"> </w:t>
      </w:r>
      <w:r>
        <w:rPr>
          <w:spacing w:val="-4"/>
        </w:rPr>
        <w:t>日（星期一）</w:t>
      </w:r>
      <w:r>
        <w:rPr>
          <w:rFonts w:ascii="Times New Roman" w:hAnsi="Times New Roman" w:eastAsia="Times New Roman" w:cs="Times New Roman"/>
          <w:spacing w:val="-4"/>
        </w:rPr>
        <w:t>24</w:t>
      </w:r>
      <w:r>
        <w:rPr>
          <w:spacing w:val="-17"/>
        </w:rPr>
        <w:t>时（以邮箱成功接收时间为准）。本征集为长期性工作。</w:t>
      </w:r>
    </w:p>
    <w:p>
      <w:pPr>
        <w:pStyle w:val="BodyText"/>
        <w:ind w:left="641"/>
        <w:spacing w:before="181" w:line="419" w:lineRule="exact"/>
        <w:rPr/>
      </w:pPr>
      <w:r>
        <w:rPr>
          <w:rFonts w:ascii="Times New Roman" w:hAnsi="Times New Roman" w:eastAsia="Times New Roman" w:cs="Times New Roman"/>
          <w:spacing w:val="-9"/>
          <w:position w:val="2"/>
        </w:rPr>
        <w:t>3.</w:t>
      </w:r>
      <w:r>
        <w:rPr>
          <w:spacing w:val="-9"/>
          <w:position w:val="2"/>
        </w:rPr>
        <w:t>各高等学校应积极推荐符合条件的优秀校友企业家申报。</w:t>
      </w:r>
    </w:p>
    <w:p>
      <w:pPr>
        <w:spacing w:line="419" w:lineRule="exact"/>
        <w:sectPr>
          <w:footerReference w:type="default" r:id="rId4"/>
          <w:pgSz w:w="11906" w:h="16838"/>
          <w:pgMar w:top="1431" w:right="1386" w:bottom="1221" w:left="1428" w:header="0" w:footer="854" w:gutter="0"/>
        </w:sectPr>
        <w:rPr/>
      </w:pPr>
    </w:p>
    <w:p>
      <w:pPr>
        <w:spacing w:line="327" w:lineRule="auto"/>
        <w:rPr>
          <w:rFonts w:ascii="Arial"/>
          <w:sz w:val="21"/>
        </w:rPr>
      </w:pPr>
      <w:r/>
    </w:p>
    <w:p>
      <w:pPr>
        <w:pStyle w:val="BodyText"/>
        <w:ind w:left="13" w:firstLine="575"/>
        <w:spacing w:before="100" w:line="343" w:lineRule="auto"/>
        <w:rPr/>
      </w:pPr>
      <w:r>
        <w:rPr>
          <w:spacing w:val="-14"/>
        </w:rPr>
        <w:t>联系人：省高校毕业生就业促进会</w:t>
      </w:r>
      <w:r>
        <w:rPr>
          <w:spacing w:val="-14"/>
        </w:rPr>
        <w:t xml:space="preserve"> </w:t>
      </w:r>
      <w:r>
        <w:rPr>
          <w:spacing w:val="-14"/>
        </w:rPr>
        <w:t>周麟，</w:t>
      </w:r>
      <w:r>
        <w:rPr>
          <w:rFonts w:ascii="Times New Roman" w:hAnsi="Times New Roman" w:eastAsia="Times New Roman" w:cs="Times New Roman"/>
          <w:spacing w:val="-14"/>
        </w:rPr>
        <w:t>139</w:t>
      </w:r>
      <w:r>
        <w:rPr>
          <w:rFonts w:ascii="Times New Roman" w:hAnsi="Times New Roman" w:eastAsia="Times New Roman" w:cs="Times New Roman"/>
          <w:spacing w:val="-15"/>
        </w:rPr>
        <w:t>75170998</w:t>
      </w:r>
      <w:r>
        <w:rPr>
          <w:spacing w:val="-15"/>
        </w:rPr>
        <w:t>；胡含兵，</w:t>
      </w:r>
      <w:r>
        <w:rPr/>
        <w:t xml:space="preserve"> </w:t>
      </w:r>
      <w:r>
        <w:rPr>
          <w:rFonts w:ascii="Times New Roman" w:hAnsi="Times New Roman" w:eastAsia="Times New Roman" w:cs="Times New Roman"/>
          <w:spacing w:val="-6"/>
        </w:rPr>
        <w:t>15575871904</w:t>
      </w:r>
      <w:r>
        <w:rPr>
          <w:spacing w:val="-6"/>
        </w:rPr>
        <w:t>；电子邮箱：</w:t>
      </w:r>
      <w:r>
        <w:rPr>
          <w:rFonts w:ascii="Times New Roman" w:hAnsi="Times New Roman" w:eastAsia="Times New Roman" w:cs="Times New Roman"/>
          <w:spacing w:val="-6"/>
        </w:rPr>
        <w:t>hnb</w:t>
      </w:r>
      <w:r>
        <w:rPr>
          <w:rFonts w:ascii="Times New Roman" w:hAnsi="Times New Roman" w:eastAsia="Times New Roman" w:cs="Times New Roman"/>
          <w:spacing w:val="-7"/>
        </w:rPr>
        <w:t>ysjycjh@163.com</w:t>
      </w:r>
      <w:r>
        <w:rPr>
          <w:spacing w:val="-7"/>
        </w:rPr>
        <w:t>。</w:t>
      </w: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pStyle w:val="BodyText"/>
        <w:ind w:left="650"/>
        <w:spacing w:before="100" w:line="221" w:lineRule="auto"/>
        <w:rPr/>
      </w:pPr>
      <w:r>
        <w:rPr>
          <w:spacing w:val="-10"/>
        </w:rPr>
        <w:t>附件：湖南省大学生创业社团实践导师申请表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left="5851"/>
        <w:spacing w:before="101" w:line="223" w:lineRule="auto"/>
        <w:rPr/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3498187</wp:posOffset>
            </wp:positionH>
            <wp:positionV relativeFrom="paragraph">
              <wp:posOffset>-599817</wp:posOffset>
            </wp:positionV>
            <wp:extent cx="1511999" cy="1512001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11999" cy="1512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9"/>
        </w:rPr>
        <w:t>湖南省教育厅</w:t>
      </w:r>
    </w:p>
    <w:p>
      <w:pPr>
        <w:pStyle w:val="BodyText"/>
        <w:ind w:left="5576"/>
        <w:spacing w:before="177" w:line="420" w:lineRule="exact"/>
        <w:rPr/>
      </w:pPr>
      <w:r>
        <w:rPr>
          <w:rFonts w:ascii="Times New Roman" w:hAnsi="Times New Roman" w:eastAsia="Times New Roman" w:cs="Times New Roman"/>
          <w:spacing w:val="1"/>
          <w:position w:val="2"/>
        </w:rPr>
        <w:t>2026 </w:t>
      </w:r>
      <w:r>
        <w:rPr>
          <w:spacing w:val="1"/>
          <w:position w:val="2"/>
        </w:rPr>
        <w:t>年</w:t>
      </w:r>
      <w:r>
        <w:rPr>
          <w:rFonts w:ascii="Times New Roman" w:hAnsi="Times New Roman" w:eastAsia="Times New Roman" w:cs="Times New Roman"/>
          <w:spacing w:val="1"/>
          <w:position w:val="2"/>
        </w:rPr>
        <w:t>3</w:t>
      </w:r>
      <w:r>
        <w:rPr>
          <w:rFonts w:ascii="Times New Roman" w:hAnsi="Times New Roman" w:eastAsia="Times New Roman" w:cs="Times New Roman"/>
          <w:spacing w:val="22"/>
          <w:position w:val="2"/>
        </w:rPr>
        <w:t xml:space="preserve"> </w:t>
      </w:r>
      <w:r>
        <w:rPr>
          <w:spacing w:val="1"/>
          <w:position w:val="2"/>
        </w:rPr>
        <w:t>月</w:t>
      </w:r>
      <w:r>
        <w:rPr>
          <w:spacing w:val="-91"/>
          <w:position w:val="2"/>
        </w:rPr>
        <w:t xml:space="preserve"> </w:t>
      </w:r>
      <w:r>
        <w:rPr>
          <w:rFonts w:ascii="Times New Roman" w:hAnsi="Times New Roman" w:eastAsia="Times New Roman" w:cs="Times New Roman"/>
          <w:spacing w:val="1"/>
          <w:position w:val="2"/>
        </w:rPr>
        <w:t>24</w:t>
      </w:r>
      <w:r>
        <w:rPr>
          <w:rFonts w:ascii="Times New Roman" w:hAnsi="Times New Roman" w:eastAsia="Times New Roman" w:cs="Times New Roman"/>
          <w:spacing w:val="63"/>
          <w:position w:val="2"/>
        </w:rPr>
        <w:t xml:space="preserve"> </w:t>
      </w:r>
      <w:r>
        <w:rPr>
          <w:spacing w:val="1"/>
          <w:position w:val="2"/>
        </w:rPr>
        <w:t>日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619"/>
        <w:spacing w:before="101" w:line="221" w:lineRule="auto"/>
        <w:rPr/>
      </w:pPr>
      <w:r>
        <w:rPr>
          <w:spacing w:val="-7"/>
        </w:rPr>
        <w:t>（此件依申请公开）</w:t>
      </w:r>
    </w:p>
    <w:p>
      <w:pPr>
        <w:spacing w:line="221" w:lineRule="auto"/>
        <w:sectPr>
          <w:footerReference w:type="default" r:id="rId5"/>
          <w:pgSz w:w="11906" w:h="16838"/>
          <w:pgMar w:top="1431" w:right="1386" w:bottom="1200" w:left="1442" w:header="0" w:footer="832" w:gutter="0"/>
        </w:sectPr>
        <w:rPr/>
      </w:pPr>
    </w:p>
    <w:p>
      <w:pPr>
        <w:spacing w:line="420" w:lineRule="auto"/>
        <w:rPr>
          <w:rFonts w:ascii="Arial"/>
          <w:sz w:val="21"/>
        </w:rPr>
      </w:pPr>
      <w:r/>
    </w:p>
    <w:p>
      <w:pPr>
        <w:ind w:left="139"/>
        <w:spacing w:before="88" w:line="231" w:lineRule="auto"/>
        <w:rPr>
          <w:rFonts w:ascii="SimHei" w:hAnsi="SimHei" w:eastAsia="SimHei" w:cs="SimHei"/>
          <w:sz w:val="27"/>
          <w:szCs w:val="27"/>
        </w:rPr>
      </w:pPr>
      <w:r>
        <w:rPr>
          <w:rFonts w:ascii="SimHei" w:hAnsi="SimHei" w:eastAsia="SimHei" w:cs="SimHei"/>
          <w:sz w:val="27"/>
          <w:szCs w:val="27"/>
          <w:spacing w:val="-9"/>
        </w:rPr>
        <w:t>附件</w:t>
      </w:r>
    </w:p>
    <w:p>
      <w:pPr>
        <w:ind w:left="1051"/>
        <w:spacing w:before="358" w:line="596" w:lineRule="exact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-13"/>
          <w:position w:val="2"/>
        </w:rPr>
        <w:t>湖南省大学生创业社团实践导师申请表</w:t>
      </w:r>
    </w:p>
    <w:p>
      <w:pPr>
        <w:spacing w:before="12"/>
        <w:rPr/>
      </w:pPr>
      <w:r/>
    </w:p>
    <w:p>
      <w:pPr>
        <w:spacing w:before="11"/>
        <w:rPr/>
      </w:pPr>
      <w:r/>
    </w:p>
    <w:tbl>
      <w:tblPr>
        <w:tblStyle w:val="TableNormal"/>
        <w:tblW w:w="950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566"/>
        <w:gridCol w:w="1133"/>
        <w:gridCol w:w="401"/>
        <w:gridCol w:w="995"/>
        <w:gridCol w:w="1380"/>
        <w:gridCol w:w="865"/>
        <w:gridCol w:w="1261"/>
        <w:gridCol w:w="1904"/>
      </w:tblGrid>
      <w:tr>
        <w:trPr>
          <w:trHeight w:val="403" w:hRule="atLeast"/>
        </w:trPr>
        <w:tc>
          <w:tcPr>
            <w:tcW w:w="1566" w:type="dxa"/>
            <w:vAlign w:val="top"/>
          </w:tcPr>
          <w:p>
            <w:pPr>
              <w:pStyle w:val="TableText"/>
              <w:ind w:left="458"/>
              <w:spacing w:before="105" w:line="227" w:lineRule="auto"/>
              <w:rPr/>
            </w:pPr>
            <w:r>
              <w:rPr>
                <w:spacing w:val="2"/>
              </w:rPr>
              <w:t>姓</w:t>
            </w:r>
            <w:r>
              <w:rPr>
                <w:spacing w:val="92"/>
              </w:rPr>
              <w:t xml:space="preserve"> </w:t>
            </w:r>
            <w:r>
              <w:rPr>
                <w:spacing w:val="2"/>
              </w:rPr>
              <w:t>名</w:t>
            </w:r>
          </w:p>
        </w:tc>
        <w:tc>
          <w:tcPr>
            <w:tcW w:w="153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5" w:type="dxa"/>
            <w:vAlign w:val="top"/>
          </w:tcPr>
          <w:p>
            <w:pPr>
              <w:pStyle w:val="TableText"/>
              <w:ind w:left="288"/>
              <w:spacing w:before="104" w:line="223" w:lineRule="auto"/>
              <w:rPr/>
            </w:pPr>
            <w:r>
              <w:rPr>
                <w:spacing w:val="-3"/>
              </w:rPr>
              <w:t>性别</w:t>
            </w:r>
          </w:p>
        </w:tc>
        <w:tc>
          <w:tcPr>
            <w:tcW w:w="13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5" w:type="dxa"/>
            <w:vAlign w:val="top"/>
          </w:tcPr>
          <w:p>
            <w:pPr>
              <w:pStyle w:val="TableText"/>
              <w:ind w:left="222"/>
              <w:spacing w:before="104" w:line="225" w:lineRule="auto"/>
              <w:rPr/>
            </w:pPr>
            <w:r>
              <w:rPr>
                <w:spacing w:val="-2"/>
              </w:rPr>
              <w:t>年龄</w:t>
            </w:r>
          </w:p>
        </w:tc>
        <w:tc>
          <w:tcPr>
            <w:tcW w:w="12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04" w:type="dxa"/>
            <w:vAlign w:val="top"/>
            <w:vMerge w:val="restart"/>
            <w:tcBorders>
              <w:bottom w:val="nil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56"/>
              <w:spacing w:before="75" w:line="226" w:lineRule="auto"/>
              <w:rPr/>
            </w:pPr>
            <w:r>
              <w:rPr>
                <w:spacing w:val="-9"/>
              </w:rPr>
              <w:t>照片</w:t>
            </w:r>
          </w:p>
        </w:tc>
      </w:tr>
      <w:tr>
        <w:trPr>
          <w:trHeight w:val="464" w:hRule="atLeast"/>
        </w:trPr>
        <w:tc>
          <w:tcPr>
            <w:tcW w:w="1566" w:type="dxa"/>
            <w:vAlign w:val="top"/>
          </w:tcPr>
          <w:p>
            <w:pPr>
              <w:pStyle w:val="TableText"/>
              <w:ind w:left="348"/>
              <w:spacing w:before="133" w:line="222" w:lineRule="auto"/>
              <w:rPr/>
            </w:pPr>
            <w:r>
              <w:rPr>
                <w:spacing w:val="-5"/>
              </w:rPr>
              <w:t>所在企业</w:t>
            </w:r>
          </w:p>
        </w:tc>
        <w:tc>
          <w:tcPr>
            <w:tcW w:w="252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0" w:type="dxa"/>
            <w:vAlign w:val="top"/>
          </w:tcPr>
          <w:p>
            <w:pPr>
              <w:pStyle w:val="TableText"/>
              <w:ind w:left="256"/>
              <w:spacing w:before="133" w:line="227" w:lineRule="auto"/>
              <w:rPr/>
            </w:pPr>
            <w:r>
              <w:rPr>
                <w:spacing w:val="-5"/>
              </w:rPr>
              <w:t>联系地址</w:t>
            </w:r>
          </w:p>
        </w:tc>
        <w:tc>
          <w:tcPr>
            <w:tcW w:w="212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5" w:hRule="atLeast"/>
        </w:trPr>
        <w:tc>
          <w:tcPr>
            <w:tcW w:w="1566" w:type="dxa"/>
            <w:vAlign w:val="top"/>
          </w:tcPr>
          <w:p>
            <w:pPr>
              <w:pStyle w:val="TableText"/>
              <w:ind w:left="413"/>
              <w:spacing w:before="264" w:line="226" w:lineRule="auto"/>
              <w:rPr/>
            </w:pPr>
            <w:r>
              <w:rPr>
                <w:spacing w:val="-5"/>
              </w:rPr>
              <w:t>职</w:t>
            </w:r>
            <w:r>
              <w:rPr>
                <w:spacing w:val="48"/>
              </w:rPr>
              <w:t xml:space="preserve">  </w:t>
            </w:r>
            <w:r>
              <w:rPr>
                <w:spacing w:val="-5"/>
              </w:rPr>
              <w:t>务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6" w:type="dxa"/>
            <w:vAlign w:val="top"/>
            <w:gridSpan w:val="2"/>
          </w:tcPr>
          <w:p>
            <w:pPr>
              <w:pStyle w:val="TableText"/>
              <w:ind w:left="264"/>
              <w:spacing w:before="84" w:line="226" w:lineRule="auto"/>
              <w:rPr/>
            </w:pPr>
            <w:r>
              <w:rPr>
                <w:spacing w:val="-5"/>
              </w:rPr>
              <w:t>联系电话</w:t>
            </w:r>
          </w:p>
          <w:p>
            <w:pPr>
              <w:pStyle w:val="TableText"/>
              <w:ind w:left="260"/>
              <w:spacing w:before="78" w:line="217" w:lineRule="auto"/>
              <w:rPr/>
            </w:pPr>
            <w:r>
              <w:rPr>
                <w:spacing w:val="-4"/>
              </w:rPr>
              <w:t>（手机）</w:t>
            </w:r>
          </w:p>
        </w:tc>
        <w:tc>
          <w:tcPr>
            <w:tcW w:w="13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5" w:type="dxa"/>
            <w:vAlign w:val="top"/>
          </w:tcPr>
          <w:p>
            <w:pPr>
              <w:pStyle w:val="TableText"/>
              <w:ind w:left="230"/>
              <w:spacing w:before="264" w:line="224" w:lineRule="auto"/>
              <w:rPr/>
            </w:pPr>
            <w:r>
              <w:rPr>
                <w:spacing w:val="-5"/>
              </w:rPr>
              <w:t>邮箱</w:t>
            </w:r>
          </w:p>
        </w:tc>
        <w:tc>
          <w:tcPr>
            <w:tcW w:w="12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5" w:hRule="atLeast"/>
        </w:trPr>
        <w:tc>
          <w:tcPr>
            <w:tcW w:w="1566" w:type="dxa"/>
            <w:vAlign w:val="top"/>
          </w:tcPr>
          <w:p>
            <w:pPr>
              <w:pStyle w:val="TableText"/>
              <w:ind w:left="454" w:right="99" w:hanging="318"/>
              <w:spacing w:before="84" w:line="253" w:lineRule="auto"/>
              <w:rPr/>
            </w:pPr>
            <w:r>
              <w:rPr>
                <w:spacing w:val="-10"/>
              </w:rPr>
              <w:t>专业技术领域</w:t>
            </w:r>
            <w:r>
              <w:rPr>
                <w:spacing w:val="-2"/>
              </w:rPr>
              <w:t>及特长</w:t>
            </w:r>
          </w:p>
        </w:tc>
        <w:tc>
          <w:tcPr>
            <w:tcW w:w="6035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52" w:hRule="atLeast"/>
        </w:trPr>
        <w:tc>
          <w:tcPr>
            <w:tcW w:w="1566" w:type="dxa"/>
            <w:vAlign w:val="top"/>
            <w:textDirection w:val="tbRlV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38"/>
              <w:spacing w:before="77" w:line="213" w:lineRule="auto"/>
              <w:rPr/>
            </w:pPr>
            <w:r>
              <w:rPr>
                <w:spacing w:val="7"/>
              </w:rPr>
              <w:t>个</w:t>
            </w:r>
            <w:r>
              <w:rPr>
                <w:spacing w:val="7"/>
              </w:rPr>
              <w:t xml:space="preserve"> </w:t>
            </w:r>
            <w:r>
              <w:rPr>
                <w:spacing w:val="7"/>
              </w:rPr>
              <w:t>人</w:t>
            </w:r>
            <w:r>
              <w:rPr>
                <w:spacing w:val="7"/>
              </w:rPr>
              <w:t xml:space="preserve"> </w:t>
            </w:r>
            <w:r>
              <w:rPr>
                <w:spacing w:val="7"/>
              </w:rPr>
              <w:t>简</w:t>
            </w:r>
            <w:r>
              <w:rPr>
                <w:spacing w:val="7"/>
              </w:rPr>
              <w:t xml:space="preserve"> </w:t>
            </w:r>
            <w:r>
              <w:rPr>
                <w:spacing w:val="7"/>
              </w:rPr>
              <w:t>历</w:t>
            </w:r>
          </w:p>
        </w:tc>
        <w:tc>
          <w:tcPr>
            <w:tcW w:w="7939" w:type="dxa"/>
            <w:vAlign w:val="top"/>
            <w:gridSpan w:val="7"/>
          </w:tcPr>
          <w:p>
            <w:pPr>
              <w:pStyle w:val="TableText"/>
              <w:ind w:left="112" w:right="87" w:firstLine="443"/>
              <w:spacing w:before="81" w:line="291" w:lineRule="auto"/>
              <w:rPr/>
            </w:pPr>
            <w:r>
              <w:rPr>
                <w:spacing w:val="-9"/>
              </w:rPr>
              <w:t>个人基本情况、完整创业经历、企业经营业绩、行业地位、社会荣誉</w:t>
            </w:r>
            <w:r>
              <w:rPr>
                <w:spacing w:val="-10"/>
              </w:rPr>
              <w:t>、核心</w:t>
            </w:r>
            <w:r>
              <w:rPr>
                <w:spacing w:val="-7"/>
              </w:rPr>
              <w:t>建树等相关内容</w:t>
            </w:r>
          </w:p>
        </w:tc>
      </w:tr>
      <w:tr>
        <w:trPr>
          <w:trHeight w:val="3843" w:hRule="atLeast"/>
        </w:trPr>
        <w:tc>
          <w:tcPr>
            <w:tcW w:w="1566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/>
              <w:spacing w:before="75" w:line="226" w:lineRule="auto"/>
              <w:rPr/>
            </w:pPr>
            <w:r>
              <w:rPr>
                <w:spacing w:val="-6"/>
              </w:rPr>
              <w:t>创业指导服务</w:t>
            </w:r>
          </w:p>
          <w:p>
            <w:pPr>
              <w:pStyle w:val="TableText"/>
              <w:ind w:left="245"/>
              <w:spacing w:before="81" w:line="225" w:lineRule="auto"/>
              <w:rPr/>
            </w:pPr>
            <w:r>
              <w:rPr>
                <w:spacing w:val="-8"/>
              </w:rPr>
              <w:t>经历及履职</w:t>
            </w:r>
          </w:p>
          <w:p>
            <w:pPr>
              <w:pStyle w:val="TableText"/>
              <w:ind w:left="578"/>
              <w:spacing w:before="78" w:line="227" w:lineRule="auto"/>
              <w:rPr/>
            </w:pPr>
            <w:r>
              <w:rPr>
                <w:spacing w:val="-4"/>
              </w:rPr>
              <w:t>规划</w:t>
            </w:r>
          </w:p>
        </w:tc>
        <w:tc>
          <w:tcPr>
            <w:tcW w:w="7939" w:type="dxa"/>
            <w:vAlign w:val="top"/>
            <w:gridSpan w:val="7"/>
          </w:tcPr>
          <w:p>
            <w:pPr>
              <w:pStyle w:val="TableText"/>
              <w:ind w:left="127" w:right="87" w:firstLine="431"/>
              <w:spacing w:before="80" w:line="291" w:lineRule="auto"/>
              <w:jc w:val="both"/>
              <w:rPr/>
            </w:pPr>
            <w:r>
              <w:rPr>
                <w:spacing w:val="-9"/>
              </w:rPr>
              <w:t>过往辅导大学生创业项目、担任创业赛事评委、开展创业专</w:t>
            </w:r>
            <w:r>
              <w:rPr>
                <w:spacing w:val="-10"/>
              </w:rPr>
              <w:t>题讲座、参与公</w:t>
            </w:r>
            <w:r>
              <w:rPr>
                <w:spacing w:val="-10"/>
              </w:rPr>
              <w:t>益创业服务等相关经历，以及入选后的服务规划、可对接产业资源、可投入服务</w:t>
            </w:r>
            <w:r>
              <w:rPr>
                <w:spacing w:val="-8"/>
              </w:rPr>
              <w:t>时间等</w:t>
            </w:r>
          </w:p>
        </w:tc>
      </w:tr>
      <w:tr>
        <w:trPr>
          <w:trHeight w:val="2528" w:hRule="atLeast"/>
        </w:trPr>
        <w:tc>
          <w:tcPr>
            <w:tcW w:w="1566" w:type="dxa"/>
            <w:vAlign w:val="top"/>
            <w:textDirection w:val="tbRlV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6"/>
              <w:spacing w:before="77" w:line="205" w:lineRule="auto"/>
              <w:rPr/>
            </w:pPr>
            <w:r>
              <w:rPr>
                <w:spacing w:val="7"/>
                <w:position w:val="1"/>
              </w:rPr>
              <w:t>申</w:t>
            </w:r>
            <w:r>
              <w:rPr>
                <w:spacing w:val="7"/>
                <w:position w:val="1"/>
              </w:rPr>
              <w:t xml:space="preserve"> </w:t>
            </w:r>
            <w:r>
              <w:rPr>
                <w:spacing w:val="7"/>
              </w:rPr>
              <w:t>报</w:t>
            </w:r>
            <w:r>
              <w:rPr>
                <w:spacing w:val="7"/>
              </w:rPr>
              <w:t xml:space="preserve"> </w:t>
            </w:r>
            <w:r>
              <w:rPr>
                <w:spacing w:val="7"/>
              </w:rPr>
              <w:t>承</w:t>
            </w:r>
            <w:r>
              <w:rPr>
                <w:spacing w:val="7"/>
              </w:rPr>
              <w:t xml:space="preserve"> </w:t>
            </w:r>
            <w:r>
              <w:rPr>
                <w:spacing w:val="7"/>
              </w:rPr>
              <w:t>诺</w:t>
            </w:r>
          </w:p>
        </w:tc>
        <w:tc>
          <w:tcPr>
            <w:tcW w:w="7939" w:type="dxa"/>
            <w:vAlign w:val="top"/>
            <w:gridSpan w:val="7"/>
          </w:tcPr>
          <w:p>
            <w:pPr>
              <w:pStyle w:val="TableText"/>
              <w:ind w:left="112" w:right="87" w:firstLine="481"/>
              <w:spacing w:before="83" w:line="290" w:lineRule="auto"/>
              <w:jc w:val="both"/>
              <w:rPr/>
            </w:pPr>
            <w:r>
              <w:rPr>
                <w:spacing w:val="-10"/>
              </w:rPr>
              <w:t>本人已完整阅读《关于公开征集大学生创业社团实践导</w:t>
            </w:r>
            <w:r>
              <w:rPr>
                <w:spacing w:val="-11"/>
              </w:rPr>
              <w:t>师的通知》，承诺本</w:t>
            </w:r>
            <w:r>
              <w:rPr>
                <w:spacing w:val="-9"/>
              </w:rPr>
              <w:t>表所填信息及提交材料全部真实有效，符合申报条件，若入选将严格履行导</w:t>
            </w:r>
            <w:r>
              <w:rPr>
                <w:spacing w:val="-10"/>
              </w:rPr>
              <w:t>师职</w:t>
            </w:r>
            <w:r>
              <w:rPr>
                <w:spacing w:val="-9"/>
              </w:rPr>
              <w:t>责，自愿投身大学生创业公益指导服务。</w:t>
            </w:r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01"/>
              <w:spacing w:before="74" w:line="223" w:lineRule="auto"/>
              <w:rPr/>
            </w:pPr>
            <w:r>
              <w:rPr>
                <w:spacing w:val="-13"/>
              </w:rPr>
              <w:t>申请人签字：</w:t>
            </w:r>
          </w:p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40"/>
              <w:spacing w:before="75" w:line="218" w:lineRule="auto"/>
              <w:rPr/>
            </w:pPr>
            <w:r>
              <w:rPr>
                <w:spacing w:val="-5"/>
              </w:rPr>
              <w:t>年</w:t>
            </w:r>
            <w:r>
              <w:rPr>
                <w:spacing w:val="51"/>
              </w:rPr>
              <w:t xml:space="preserve">  </w:t>
            </w:r>
            <w:r>
              <w:rPr>
                <w:spacing w:val="-5"/>
              </w:rPr>
              <w:t>月</w:t>
            </w:r>
            <w:r>
              <w:rPr>
                <w:spacing w:val="6"/>
              </w:rPr>
              <w:t xml:space="preserve">   </w:t>
            </w:r>
            <w:r>
              <w:rPr>
                <w:spacing w:val="-5"/>
              </w:rPr>
              <w:t>日</w:t>
            </w:r>
          </w:p>
        </w:tc>
      </w:tr>
    </w:tbl>
    <w:p>
      <w:pPr>
        <w:spacing w:line="303" w:lineRule="auto"/>
        <w:rPr>
          <w:rFonts w:ascii="Arial"/>
          <w:sz w:val="21"/>
        </w:rPr>
      </w:pPr>
      <w:r/>
    </w:p>
    <w:p>
      <w:pPr>
        <w:spacing w:line="303" w:lineRule="auto"/>
        <w:rPr>
          <w:rFonts w:ascii="Arial"/>
          <w:sz w:val="21"/>
        </w:rPr>
      </w:pPr>
      <w:r/>
    </w:p>
    <w:p>
      <w:pPr>
        <w:ind w:left="8479"/>
        <w:spacing w:before="78" w:line="181" w:lineRule="exact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  <w:spacing w:val="9"/>
          <w:position w:val="-3"/>
        </w:rPr>
        <w:t>—5—</w:t>
      </w:r>
    </w:p>
    <w:p>
      <w:pPr>
        <w:ind w:firstLine="8584"/>
        <w:spacing w:line="549" w:lineRule="exact"/>
        <w:rPr/>
      </w:pPr>
      <w:r>
        <w:rPr>
          <w:position w:val="-10"/>
        </w:rPr>
        <w:drawing>
          <wp:inline distT="0" distB="0" distL="0" distR="0">
            <wp:extent cx="1047241" cy="348959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47241" cy="348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w:type="default" r:id="rId7"/>
      <w:pgSz w:w="11906" w:h="16838"/>
      <w:pgMar w:top="1431" w:right="366" w:bottom="387" w:left="130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45"/>
      <w:spacing w:line="79" w:lineRule="exact"/>
      <w:rPr/>
    </w:pPr>
    <w:r>
      <w:rPr>
        <w:position w:val="-1"/>
      </w:rPr>
      <w:drawing>
        <wp:inline distT="0" distB="0" distL="0" distR="0">
          <wp:extent cx="5759993" cy="50799"/>
          <wp:effectExtent l="0" t="0" r="0" b="0"/>
          <wp:docPr id="2" name="IM 2"/>
          <wp:cNvGraphicFramePr/>
          <a:graphic>
            <a:graphicData uri="http://schemas.openxmlformats.org/drawingml/2006/picture">
              <pic:pic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5759993" cy="507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20"/>
      <w:spacing w:line="357" w:lineRule="exact"/>
      <w:rPr>
        <w:sz w:val="27"/>
        <w:szCs w:val="27"/>
      </w:rPr>
    </w:pPr>
    <w:r>
      <w:rPr>
        <w:sz w:val="27"/>
        <w:szCs w:val="27"/>
        <w:position w:val="2"/>
      </w:rPr>
      <w:t>—</w:t>
    </w:r>
    <w:r>
      <w:rPr>
        <w:rFonts w:ascii="Times New Roman" w:hAnsi="Times New Roman" w:eastAsia="Times New Roman" w:cs="Times New Roman"/>
        <w:sz w:val="27"/>
        <w:szCs w:val="27"/>
        <w:position w:val="2"/>
      </w:rPr>
      <w:t>2</w:t>
    </w:r>
    <w:r>
      <w:rPr>
        <w:sz w:val="27"/>
        <w:szCs w:val="27"/>
        <w:position w:val="2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29"/>
      <w:spacing w:line="357" w:lineRule="exact"/>
      <w:jc w:val="right"/>
      <w:rPr>
        <w:rFonts w:ascii="Times New Roman" w:hAnsi="Times New Roman" w:eastAsia="Times New Roman" w:cs="Times New Roman"/>
        <w:sz w:val="27"/>
        <w:szCs w:val="27"/>
      </w:rPr>
    </w:pPr>
    <w:r>
      <w:rPr>
        <w:rFonts w:ascii="Times New Roman" w:hAnsi="Times New Roman" w:eastAsia="Times New Roman" w:cs="Times New Roman"/>
        <w:sz w:val="27"/>
        <w:szCs w:val="27"/>
        <w:spacing w:val="9"/>
        <w:position w:val="2"/>
      </w:rPr>
      <w:t>—3—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357" w:lineRule="exact"/>
      <w:rPr>
        <w:sz w:val="27"/>
        <w:szCs w:val="27"/>
      </w:rPr>
    </w:pPr>
    <w:r>
      <w:rPr>
        <w:sz w:val="27"/>
        <w:szCs w:val="27"/>
        <w:position w:val="2"/>
      </w:rPr>
      <w:t>—</w:t>
    </w:r>
    <w:r>
      <w:rPr>
        <w:rFonts w:ascii="Times New Roman" w:hAnsi="Times New Roman" w:eastAsia="Times New Roman" w:cs="Times New Roman"/>
        <w:sz w:val="27"/>
        <w:szCs w:val="27"/>
        <w:position w:val="2"/>
      </w:rPr>
      <w:t>4</w:t>
    </w:r>
    <w:r>
      <w:rPr>
        <w:sz w:val="27"/>
        <w:szCs w:val="27"/>
        <w:position w:val="2"/>
      </w:rPr>
      <w:t>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ettings" Target="settings.xml"/><Relationship Id="rId8" Type="http://schemas.openxmlformats.org/officeDocument/2006/relationships/image" Target="media/image4.png"/><Relationship Id="rId7" Type="http://schemas.openxmlformats.org/officeDocument/2006/relationships/footer" Target="footer5.xml"/><Relationship Id="rId6" Type="http://schemas.openxmlformats.org/officeDocument/2006/relationships/image" Target="media/image3.png"/><Relationship Id="rId5" Type="http://schemas.openxmlformats.org/officeDocument/2006/relationships/footer" Target="footer4.xml"/><Relationship Id="rId4" Type="http://schemas.openxmlformats.org/officeDocument/2006/relationships/footer" Target="footer3.xml"/><Relationship Id="rId3" Type="http://schemas.openxmlformats.org/officeDocument/2006/relationships/footer" Target="footer2.xml"/><Relationship Id="rId2" Type="http://schemas.openxmlformats.org/officeDocument/2006/relationships/image" Target="media/image2.png"/><Relationship Id="rId11" Type="http://schemas.openxmlformats.org/officeDocument/2006/relationships/fontTable" Target="fontTable.xml"/><Relationship Id="rId10" Type="http://schemas.openxmlformats.org/officeDocument/2006/relationships/styles" Target="styles.xml"/><Relationship Id="rId1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Office WWO_wpscloud_20260120180457-912b245c81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湖南省教育厅</dc:title>
  <dc:creator>Tclsevers</dc:creator>
  <dcterms:created xsi:type="dcterms:W3CDTF">2026-03-25T16:13:13Z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2026-03-25T16:13:32</vt:filetime>
  </property>
</Properties>
</file>